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24CB" w14:textId="76503ED4" w:rsidR="00A97913" w:rsidRDefault="00A97913"/>
    <w:p w14:paraId="7995CC8C" w14:textId="77777777" w:rsidR="0060047D" w:rsidRDefault="0060047D">
      <w:pP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D.S. v. Washington State Department of Children Youth and Families</w:t>
      </w:r>
    </w:p>
    <w:p w14:paraId="7F8752DB" w14:textId="2816465B" w:rsidR="00A97913" w:rsidRDefault="00A97913">
      <w:r>
        <w:t>Press release from Disability Rights Washington</w:t>
      </w:r>
    </w:p>
    <w:p w14:paraId="67793516" w14:textId="70543AF2" w:rsidR="00A97913" w:rsidRDefault="00A97913">
      <w:hyperlink r:id="rId5" w:history="1">
        <w:r w:rsidRPr="00E952D1">
          <w:rPr>
            <w:rStyle w:val="Hyperlink"/>
          </w:rPr>
          <w:t>https://www.disabilityrightswa.org/cases/d-s-v-washington-state-department-of-children-youth-and-families/</w:t>
        </w:r>
      </w:hyperlink>
    </w:p>
    <w:p w14:paraId="3513487A" w14:textId="672F88A4" w:rsidR="00A97913" w:rsidRDefault="00A97913">
      <w:r>
        <w:t xml:space="preserve">This page contains a brief explanation, Case Documents, Other Documents, Press Releases and Media Coverage. </w:t>
      </w:r>
    </w:p>
    <w:p w14:paraId="2599EAB3" w14:textId="1813C917" w:rsidR="00A97913" w:rsidRDefault="00A97913">
      <w:hyperlink r:id="rId6" w:history="1">
        <w:r w:rsidRPr="00A97913">
          <w:rPr>
            <w:rStyle w:val="Hyperlink"/>
          </w:rPr>
          <w:t>DCYF except</w:t>
        </w:r>
        <w:r w:rsidRPr="00A97913">
          <w:rPr>
            <w:rStyle w:val="Hyperlink"/>
          </w:rPr>
          <w:t>ional placements in Hotels FAQ</w:t>
        </w:r>
      </w:hyperlink>
      <w:r>
        <w:t xml:space="preserve">  Publication Date: 09</w:t>
      </w:r>
      <w:r w:rsidR="008F7F60">
        <w:t>/</w:t>
      </w:r>
      <w:r>
        <w:t>02</w:t>
      </w:r>
      <w:r w:rsidR="008F7F60">
        <w:t>/</w:t>
      </w:r>
      <w:r>
        <w:t>2021</w:t>
      </w:r>
    </w:p>
    <w:p w14:paraId="78A56402" w14:textId="672D2D3F" w:rsidR="00A97913" w:rsidRDefault="00A97913">
      <w:hyperlink r:id="rId7" w:history="1">
        <w:r w:rsidRPr="00A97913">
          <w:rPr>
            <w:rStyle w:val="Hyperlink"/>
          </w:rPr>
          <w:t>Q &amp; A for Child Welfare Advocacy Stakeholders</w:t>
        </w:r>
      </w:hyperlink>
      <w:r w:rsidR="008F7F60">
        <w:t xml:space="preserve"> Publication Date: October 2021</w:t>
      </w:r>
    </w:p>
    <w:p w14:paraId="4B2DA4C6" w14:textId="34343555" w:rsidR="008F7F60" w:rsidRDefault="008F7F60">
      <w:hyperlink r:id="rId8" w:history="1">
        <w:r w:rsidRPr="008F7F60">
          <w:rPr>
            <w:rStyle w:val="Hyperlink"/>
          </w:rPr>
          <w:t>Notice of Proposed Class</w:t>
        </w:r>
        <w:r w:rsidRPr="008F7F60">
          <w:rPr>
            <w:rStyle w:val="Hyperlink"/>
          </w:rPr>
          <w:t xml:space="preserve"> Action Settlement</w:t>
        </w:r>
      </w:hyperlink>
      <w:r>
        <w:t xml:space="preserve">  This is an FAQ-style, informative notification to class members and interested parties, that on 09/07/2</w:t>
      </w:r>
      <w:r w:rsidR="00596F33">
        <w:t>2</w:t>
      </w:r>
      <w:r>
        <w:t xml:space="preserve"> @ 1 pm Judge Rothstein will hold a hearing to allow comment before deciding whether to approve the settlement. </w:t>
      </w:r>
    </w:p>
    <w:p w14:paraId="272F39D8" w14:textId="59CAD2EF" w:rsidR="00A97913" w:rsidRDefault="00A97913"/>
    <w:p w14:paraId="1F7B9964" w14:textId="77777777" w:rsidR="00A97913" w:rsidRDefault="00A97913" w:rsidP="00A97913">
      <w:hyperlink r:id="rId9" w:history="1">
        <w:r w:rsidRPr="00E952D1">
          <w:rPr>
            <w:rStyle w:val="Hyperlink"/>
          </w:rPr>
          <w:t>http://www.king5.com/article/news/investigations/no-bed-no-blanket-social-workers-blow-whistle-on-state-forcing-foster-youth-to-sleep-in-cars-offices-as-punishment/281-ae353838-1cf0-48bb-991e-179e70cc20cb</w:t>
        </w:r>
      </w:hyperlink>
      <w:r>
        <w:t xml:space="preserve">  </w:t>
      </w:r>
    </w:p>
    <w:p w14:paraId="63B84EC4" w14:textId="77777777" w:rsidR="00A97913" w:rsidRDefault="00A97913" w:rsidP="00A97913">
      <w:pPr>
        <w:rPr>
          <w:rFonts w:ascii="Times New Roman" w:hAnsi="Times New Roman" w:cs="Times New Roman"/>
          <w:sz w:val="24"/>
          <w:szCs w:val="24"/>
        </w:rPr>
      </w:pPr>
      <w:r>
        <w:rPr>
          <w:rStyle w:val="articlemeta-label"/>
        </w:rPr>
        <w:t>Author:</w:t>
      </w:r>
      <w:r>
        <w:t xml:space="preserve"> Taylor </w:t>
      </w:r>
      <w:proofErr w:type="spellStart"/>
      <w:r>
        <w:t>Mirfendereski</w:t>
      </w:r>
      <w:proofErr w:type="spellEnd"/>
      <w:r>
        <w:t>, Chris Ingalls</w:t>
      </w:r>
    </w:p>
    <w:p w14:paraId="30B2B34F" w14:textId="77777777" w:rsidR="00A97913" w:rsidRDefault="00A97913" w:rsidP="00A97913">
      <w:r>
        <w:rPr>
          <w:rStyle w:val="articlemeta-label"/>
        </w:rPr>
        <w:t>Published:</w:t>
      </w:r>
      <w:r>
        <w:t> 6:12 PM PDT May 20, 2021</w:t>
      </w:r>
    </w:p>
    <w:p w14:paraId="5295AC13" w14:textId="77777777" w:rsidR="00A97913" w:rsidRDefault="00A97913" w:rsidP="00A97913">
      <w:r>
        <w:rPr>
          <w:rStyle w:val="articlemeta-label"/>
        </w:rPr>
        <w:t>Updated:</w:t>
      </w:r>
      <w:r>
        <w:t> 10:42 PM PDT May 20, 2021</w:t>
      </w:r>
    </w:p>
    <w:p w14:paraId="6FC340F4" w14:textId="77777777" w:rsidR="00A97913" w:rsidRDefault="00A97913" w:rsidP="00A97913"/>
    <w:p w14:paraId="309FB246" w14:textId="77777777" w:rsidR="00A97913" w:rsidRPr="00A97913" w:rsidRDefault="00A97913" w:rsidP="00A97913">
      <w:pPr>
        <w:shd w:val="clear" w:color="auto" w:fill="FFFFFF"/>
        <w:rPr>
          <w:rFonts w:ascii="Arial" w:eastAsia="Times New Roman" w:hAnsi="Arial" w:cs="Arial"/>
          <w:b/>
          <w:bCs/>
          <w:color w:val="161616"/>
          <w:sz w:val="21"/>
          <w:szCs w:val="21"/>
        </w:rPr>
      </w:pPr>
      <w:hyperlink r:id="rId10" w:history="1">
        <w:r w:rsidRPr="00E952D1">
          <w:rPr>
            <w:rStyle w:val="Hyperlink"/>
          </w:rPr>
          <w:t>http://www.king5.com/article/news/investigations/washington-watchdog-investigating-allegations-that-child-welfare-agency-punished-foster-youth/281-0d72ec20-bf9e-49aa-9e64-039a624e5943</w:t>
        </w:r>
      </w:hyperlink>
      <w:r>
        <w:t xml:space="preserve">  </w:t>
      </w:r>
      <w:r w:rsidRPr="00A97913">
        <w:rPr>
          <w:rFonts w:ascii="Arial" w:eastAsia="Times New Roman" w:hAnsi="Arial" w:cs="Arial"/>
          <w:color w:val="161616"/>
          <w:sz w:val="21"/>
          <w:szCs w:val="21"/>
        </w:rPr>
        <w:t>Author:</w:t>
      </w:r>
      <w:r w:rsidRPr="00A97913">
        <w:rPr>
          <w:rFonts w:ascii="Arial" w:eastAsia="Times New Roman" w:hAnsi="Arial" w:cs="Arial"/>
          <w:b/>
          <w:bCs/>
          <w:color w:val="161616"/>
          <w:sz w:val="21"/>
          <w:szCs w:val="21"/>
        </w:rPr>
        <w:t xml:space="preserve"> Taylor </w:t>
      </w:r>
      <w:proofErr w:type="spellStart"/>
      <w:r w:rsidRPr="00A97913">
        <w:rPr>
          <w:rFonts w:ascii="Arial" w:eastAsia="Times New Roman" w:hAnsi="Arial" w:cs="Arial"/>
          <w:b/>
          <w:bCs/>
          <w:color w:val="161616"/>
          <w:sz w:val="21"/>
          <w:szCs w:val="21"/>
        </w:rPr>
        <w:t>Mirfendereski</w:t>
      </w:r>
      <w:proofErr w:type="spellEnd"/>
      <w:r w:rsidRPr="00A97913">
        <w:rPr>
          <w:rFonts w:ascii="Arial" w:eastAsia="Times New Roman" w:hAnsi="Arial" w:cs="Arial"/>
          <w:b/>
          <w:bCs/>
          <w:color w:val="161616"/>
          <w:sz w:val="21"/>
          <w:szCs w:val="21"/>
        </w:rPr>
        <w:t>, Chris Ingalls</w:t>
      </w:r>
    </w:p>
    <w:p w14:paraId="7986F4FA" w14:textId="77777777" w:rsidR="00A97913" w:rsidRPr="00A97913" w:rsidRDefault="00A97913" w:rsidP="00A97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61616"/>
          <w:sz w:val="21"/>
          <w:szCs w:val="21"/>
        </w:rPr>
      </w:pPr>
      <w:r w:rsidRPr="00A97913">
        <w:rPr>
          <w:rFonts w:ascii="Arial" w:eastAsia="Times New Roman" w:hAnsi="Arial" w:cs="Arial"/>
          <w:color w:val="161616"/>
          <w:sz w:val="21"/>
          <w:szCs w:val="21"/>
        </w:rPr>
        <w:t>Published:</w:t>
      </w:r>
      <w:r w:rsidRPr="00A97913">
        <w:rPr>
          <w:rFonts w:ascii="Arial" w:eastAsia="Times New Roman" w:hAnsi="Arial" w:cs="Arial"/>
          <w:b/>
          <w:bCs/>
          <w:color w:val="161616"/>
          <w:sz w:val="21"/>
          <w:szCs w:val="21"/>
        </w:rPr>
        <w:t> 5:54 PM PDT June 8, 2021</w:t>
      </w:r>
    </w:p>
    <w:p w14:paraId="49711AF3" w14:textId="77777777" w:rsidR="00A97913" w:rsidRPr="00A97913" w:rsidRDefault="00A97913" w:rsidP="00A97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61616"/>
          <w:sz w:val="21"/>
          <w:szCs w:val="21"/>
        </w:rPr>
      </w:pPr>
      <w:r w:rsidRPr="00A97913">
        <w:rPr>
          <w:rFonts w:ascii="Arial" w:eastAsia="Times New Roman" w:hAnsi="Arial" w:cs="Arial"/>
          <w:color w:val="161616"/>
          <w:sz w:val="21"/>
          <w:szCs w:val="21"/>
        </w:rPr>
        <w:t>Updated:</w:t>
      </w:r>
      <w:r w:rsidRPr="00A97913">
        <w:rPr>
          <w:rFonts w:ascii="Arial" w:eastAsia="Times New Roman" w:hAnsi="Arial" w:cs="Arial"/>
          <w:b/>
          <w:bCs/>
          <w:color w:val="161616"/>
          <w:sz w:val="21"/>
          <w:szCs w:val="21"/>
        </w:rPr>
        <w:t> 7:04 PM PDT June 12, 2021</w:t>
      </w:r>
    </w:p>
    <w:p w14:paraId="1323A722" w14:textId="6BA81248" w:rsidR="00A97913" w:rsidRDefault="00A97913" w:rsidP="00A97913"/>
    <w:p w14:paraId="09B1F64D" w14:textId="77777777" w:rsidR="00A97913" w:rsidRDefault="00A97913" w:rsidP="00A97913">
      <w:hyperlink r:id="rId11" w:history="1">
        <w:r w:rsidRPr="00E952D1">
          <w:rPr>
            <w:rStyle w:val="Hyperlink"/>
          </w:rPr>
          <w:t>https://www.king5.com/article/news/investigations/washington-state-foster-youth-in-hotels-investigation/281-102a87c5-bd96-463a-9f35-a569319c1072</w:t>
        </w:r>
      </w:hyperlink>
      <w:r>
        <w:t xml:space="preserve"> </w:t>
      </w:r>
    </w:p>
    <w:p w14:paraId="0B4291A3" w14:textId="77777777" w:rsidR="00A97913" w:rsidRPr="00A97913" w:rsidRDefault="00A97913" w:rsidP="00A97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61616"/>
          <w:sz w:val="21"/>
          <w:szCs w:val="21"/>
        </w:rPr>
      </w:pPr>
      <w:r w:rsidRPr="00A97913">
        <w:rPr>
          <w:rFonts w:ascii="Arial" w:eastAsia="Times New Roman" w:hAnsi="Arial" w:cs="Arial"/>
          <w:color w:val="161616"/>
          <w:sz w:val="21"/>
          <w:szCs w:val="21"/>
        </w:rPr>
        <w:t>Author:</w:t>
      </w:r>
      <w:r w:rsidRPr="00A97913">
        <w:rPr>
          <w:rFonts w:ascii="Arial" w:eastAsia="Times New Roman" w:hAnsi="Arial" w:cs="Arial"/>
          <w:b/>
          <w:bCs/>
          <w:color w:val="161616"/>
          <w:sz w:val="21"/>
          <w:szCs w:val="21"/>
        </w:rPr>
        <w:t xml:space="preserve"> Chris Ingalls, Taylor </w:t>
      </w:r>
      <w:proofErr w:type="spellStart"/>
      <w:r w:rsidRPr="00A97913">
        <w:rPr>
          <w:rFonts w:ascii="Arial" w:eastAsia="Times New Roman" w:hAnsi="Arial" w:cs="Arial"/>
          <w:b/>
          <w:bCs/>
          <w:color w:val="161616"/>
          <w:sz w:val="21"/>
          <w:szCs w:val="21"/>
        </w:rPr>
        <w:t>Mirfendereski</w:t>
      </w:r>
      <w:proofErr w:type="spellEnd"/>
    </w:p>
    <w:p w14:paraId="13D9CD65" w14:textId="77777777" w:rsidR="00A97913" w:rsidRPr="00A97913" w:rsidRDefault="00A97913" w:rsidP="00A97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61616"/>
          <w:sz w:val="21"/>
          <w:szCs w:val="21"/>
        </w:rPr>
      </w:pPr>
      <w:r w:rsidRPr="00A97913">
        <w:rPr>
          <w:rFonts w:ascii="Arial" w:eastAsia="Times New Roman" w:hAnsi="Arial" w:cs="Arial"/>
          <w:color w:val="161616"/>
          <w:sz w:val="21"/>
          <w:szCs w:val="21"/>
        </w:rPr>
        <w:t>Published:</w:t>
      </w:r>
      <w:r w:rsidRPr="00A97913">
        <w:rPr>
          <w:rFonts w:ascii="Arial" w:eastAsia="Times New Roman" w:hAnsi="Arial" w:cs="Arial"/>
          <w:b/>
          <w:bCs/>
          <w:color w:val="161616"/>
          <w:sz w:val="21"/>
          <w:szCs w:val="21"/>
        </w:rPr>
        <w:t> 6:15 PM PDT June 21, 2021</w:t>
      </w:r>
    </w:p>
    <w:p w14:paraId="25A9517E" w14:textId="77777777" w:rsidR="00A97913" w:rsidRPr="00A97913" w:rsidRDefault="00A97913" w:rsidP="00A97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61616"/>
          <w:sz w:val="21"/>
          <w:szCs w:val="21"/>
        </w:rPr>
      </w:pPr>
      <w:r w:rsidRPr="00A97913">
        <w:rPr>
          <w:rFonts w:ascii="Arial" w:eastAsia="Times New Roman" w:hAnsi="Arial" w:cs="Arial"/>
          <w:color w:val="161616"/>
          <w:sz w:val="21"/>
          <w:szCs w:val="21"/>
        </w:rPr>
        <w:t>Updated:</w:t>
      </w:r>
      <w:r w:rsidRPr="00A97913">
        <w:rPr>
          <w:rFonts w:ascii="Arial" w:eastAsia="Times New Roman" w:hAnsi="Arial" w:cs="Arial"/>
          <w:b/>
          <w:bCs/>
          <w:color w:val="161616"/>
          <w:sz w:val="21"/>
          <w:szCs w:val="21"/>
        </w:rPr>
        <w:t> 12:29 PM PDT June 22, 2021</w:t>
      </w:r>
    </w:p>
    <w:p w14:paraId="550AEEE5" w14:textId="0D41BA01" w:rsidR="00A97913" w:rsidRDefault="00A97913"/>
    <w:p w14:paraId="2D897BE0" w14:textId="4E1C5A31" w:rsidR="008E7BE7" w:rsidRDefault="008E7BE7"/>
    <w:p w14:paraId="30BCE331" w14:textId="4DB4695B" w:rsidR="008E7BE7" w:rsidRDefault="008E7BE7">
      <w:r>
        <w:t>/</w:t>
      </w:r>
      <w:proofErr w:type="spellStart"/>
      <w:proofErr w:type="gramStart"/>
      <w:r>
        <w:t>ksk</w:t>
      </w:r>
      <w:proofErr w:type="spellEnd"/>
      <w:proofErr w:type="gramEnd"/>
      <w:r>
        <w:t xml:space="preserve"> </w:t>
      </w:r>
      <w:r w:rsidR="00F16380">
        <w:t>2022 0724</w:t>
      </w:r>
    </w:p>
    <w:sectPr w:rsidR="008E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40CD0"/>
    <w:multiLevelType w:val="multilevel"/>
    <w:tmpl w:val="82D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13"/>
    <w:rsid w:val="001A1022"/>
    <w:rsid w:val="00596F33"/>
    <w:rsid w:val="0060047D"/>
    <w:rsid w:val="007806CD"/>
    <w:rsid w:val="008E7BE7"/>
    <w:rsid w:val="008F7F60"/>
    <w:rsid w:val="00A97913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0D53"/>
  <w15:chartTrackingRefBased/>
  <w15:docId w15:val="{DC3263A6-C260-47A2-8481-426024E4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979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9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7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79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deoendslate-item">
    <w:name w:val="video__endslate-item"/>
    <w:basedOn w:val="Normal"/>
    <w:rsid w:val="00A9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endslate-countdown">
    <w:name w:val="video__endslate-countdown"/>
    <w:basedOn w:val="Normal"/>
    <w:rsid w:val="00A9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eoendslate-counter">
    <w:name w:val="video__endslate-counter"/>
    <w:basedOn w:val="DefaultParagraphFont"/>
    <w:rsid w:val="00A97913"/>
  </w:style>
  <w:style w:type="paragraph" w:customStyle="1" w:styleId="videoendslate-title">
    <w:name w:val="video__endslate-title"/>
    <w:basedOn w:val="Normal"/>
    <w:rsid w:val="00A9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meta-label">
    <w:name w:val="article__meta-label"/>
    <w:basedOn w:val="DefaultParagraphFont"/>
    <w:rsid w:val="00A97913"/>
  </w:style>
  <w:style w:type="character" w:styleId="FollowedHyperlink">
    <w:name w:val="FollowedHyperlink"/>
    <w:basedOn w:val="DefaultParagraphFont"/>
    <w:uiPriority w:val="99"/>
    <w:semiHidden/>
    <w:unhideWhenUsed/>
    <w:rsid w:val="00A97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2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9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9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7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18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1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48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6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ilityrightswa.org/wp-content/uploads/2021/03/2022.06.27-Notice_of_Settlement-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sabilityrightswa.org/wp-content/uploads/2017/10/Q-and-A-for-Stakeholders.10.11.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abilityrightswa.org/exceptional-placements-in-hotels-faq/" TargetMode="External"/><Relationship Id="rId11" Type="http://schemas.openxmlformats.org/officeDocument/2006/relationships/hyperlink" Target="https://www.king5.com/article/news/investigations/washington-state-foster-youth-in-hotels-investigation/281-102a87c5-bd96-463a-9f35-a569319c1072" TargetMode="External"/><Relationship Id="rId5" Type="http://schemas.openxmlformats.org/officeDocument/2006/relationships/hyperlink" Target="https://www.disabilityrightswa.org/cases/d-s-v-washington-state-department-of-children-youth-and-families/" TargetMode="External"/><Relationship Id="rId10" Type="http://schemas.openxmlformats.org/officeDocument/2006/relationships/hyperlink" Target="http://www.king5.com/article/news/investigations/washington-watchdog-investigating-allegations-that-child-welfare-agency-punished-foster-youth/281-0d72ec20-bf9e-49aa-9e64-039a624e5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5.com/article/news/investigations/no-bed-no-blanket-social-workers-blow-whistle-on-state-forcing-foster-youth-to-sleep-in-cars-offices-as-punishment/281-ae353838-1cf0-48bb-991e-179e70cc20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Kameron, Katherine (OCLA)</dc:creator>
  <cp:keywords/>
  <dc:description/>
  <cp:lastModifiedBy>Kameron, Katherine (OCLA)</cp:lastModifiedBy>
  <cp:revision>2</cp:revision>
  <dcterms:created xsi:type="dcterms:W3CDTF">2022-07-24T17:06:00Z</dcterms:created>
  <dcterms:modified xsi:type="dcterms:W3CDTF">2022-07-24T17:06:00Z</dcterms:modified>
</cp:coreProperties>
</file>